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42" w:rsidRPr="003F3B42" w:rsidRDefault="003F3B42" w:rsidP="003F3B42">
      <w:pPr>
        <w:jc w:val="center"/>
        <w:rPr>
          <w:b/>
        </w:rPr>
      </w:pPr>
      <w:r w:rsidRPr="003F3B42">
        <w:rPr>
          <w:b/>
        </w:rPr>
        <w:t>Η ΣΤΡΑΤΙΩΤΙΚΗ Ε</w:t>
      </w:r>
      <w:r w:rsidR="00E1301C">
        <w:rPr>
          <w:b/>
          <w:lang w:val="en-GB"/>
        </w:rPr>
        <w:t>Υ</w:t>
      </w:r>
      <w:r w:rsidR="00E1301C">
        <w:rPr>
          <w:b/>
        </w:rPr>
        <w:t>ΦΥΪ</w:t>
      </w:r>
      <w:bookmarkStart w:id="0" w:name="_GoBack"/>
      <w:bookmarkEnd w:id="0"/>
      <w:r w:rsidRPr="003F3B42">
        <w:rPr>
          <w:b/>
        </w:rPr>
        <w:t>Α ΤΟΥ ΕΠΑΜΕΙΝΩΝΔΑ</w:t>
      </w:r>
    </w:p>
    <w:p w:rsidR="003F3B42" w:rsidRDefault="003F3B42" w:rsidP="003F3B42">
      <w:r>
        <w:t xml:space="preserve">Βασικό συστατικό στοιχείο της τακτικής του Επαμεινώνδα (που έμεινε στην ιστορία ως “λοξή φάλαγγα”) ήταν  η συγκέντρωση της κύριας δύναμής του στη μία από τις δύο πτέρυγες και η χρήση αυτής ως “πολιορκητικού κριού” για κρούση επί του ισχυρού του αντιπάλου. Αυτή η συγκέντρωση επιτυγχανόταν με μία υπερ-βαθιά παράταξη,  μία φάλαγγα με βάθος 50 ανδρών, την ώρα που η τυπική αρχαιοελληνική οπλιτική φάλαγγα σε καμία  περίπτωση δεν ξεπερνούσε σε βάθος τους 12 άνδρες, ενώ συνηθέστερα οι αντίπαλοι παρατάσσονταν σε βάθος οκτώ ανδρών. </w:t>
      </w:r>
    </w:p>
    <w:p w:rsidR="003F3B42" w:rsidRDefault="003F3B42" w:rsidP="003F3B42">
      <w:r w:rsidRPr="003F3B42">
        <w:rPr>
          <w:b/>
          <w:u w:val="single"/>
        </w:rPr>
        <w:t xml:space="preserve"> Ωστόσο, ο Επαμεινώνδας σαφώς δεν ήταν ο πρώτος που εφάρμοσε την υπερ-βαθιά παράταξη.</w:t>
      </w:r>
      <w:r>
        <w:t xml:space="preserve"> Γενικά, η ενίσχυση του βάθους της παράταξης δεν ήταν θη βαϊκή καινοτομία (την εφάρμοσε και ο Μιλτιάδης στο Μαραθώνα, ενισχύοντας τα δύο “κέρατα” σε σχέση με το κέντρο), ωστόσο, οι Θηβαίοι ήταν οι πρώτοι που την τράβηξαν στα άκρα: </w:t>
      </w:r>
    </w:p>
    <w:p w:rsidR="003F3B42" w:rsidRDefault="003F3B42" w:rsidP="003F3B42">
      <w:pPr>
        <w:pStyle w:val="ListParagraph"/>
        <w:numPr>
          <w:ilvl w:val="0"/>
          <w:numId w:val="1"/>
        </w:numPr>
        <w:jc w:val="center"/>
      </w:pPr>
      <w:r w:rsidRPr="003F3B42">
        <w:rPr>
          <w:b/>
        </w:rPr>
        <w:t>το 424 π.X.,</w:t>
      </w:r>
      <w:r>
        <w:t xml:space="preserve"> στο πλαίσιο του Πελοποννησιακού πολέμου, ένα αθηναϊκό στράτευμα υπό τον Ιπποκράτη συνάντησε ένα αντίστοιχο θηβαϊκό </w:t>
      </w:r>
      <w:r w:rsidRPr="003F3B42">
        <w:rPr>
          <w:b/>
        </w:rPr>
        <w:t>στην πεδιάδα του Δηλίου.</w:t>
      </w:r>
    </w:p>
    <w:p w:rsidR="003F3B42" w:rsidRDefault="003F3B42" w:rsidP="003F3B42">
      <w:pPr>
        <w:ind w:left="360"/>
      </w:pPr>
      <w:r>
        <w:t xml:space="preserve">Επικεφαλής των </w:t>
      </w:r>
      <w:r w:rsidRPr="003F3B42">
        <w:rPr>
          <w:b/>
        </w:rPr>
        <w:t xml:space="preserve">Θηβαίων </w:t>
      </w:r>
      <w:r>
        <w:t>ήταν ο</w:t>
      </w:r>
      <w:r w:rsidRPr="003F3B42">
        <w:rPr>
          <w:b/>
        </w:rPr>
        <w:t xml:space="preserve"> Παγώνδας</w:t>
      </w:r>
      <w:r>
        <w:t xml:space="preserve">, που εφάρμοσε μία τακτική καινοτομία: </w:t>
      </w:r>
      <w:r w:rsidRPr="003F3B42">
        <w:rPr>
          <w:i/>
        </w:rPr>
        <w:t>παρέταξε τους συμμάχους της Θήβας σε κανονικό βάθος, στο κέντρο και στην αριστερή πλευρά, ενώ στο δεξί έταξε τους Θηβαίους σε βάθος 25 ανδρών!</w:t>
      </w:r>
      <w:r>
        <w:t xml:space="preserve"> </w:t>
      </w:r>
    </w:p>
    <w:p w:rsidR="003F3B42" w:rsidRDefault="003F3B42" w:rsidP="003F3B42">
      <w:pPr>
        <w:ind w:left="360"/>
      </w:pPr>
      <w:r>
        <w:t xml:space="preserve">Οι Αθηναίοι τάχθηκαν στο συνηθισμένο βάθος των οκτώ ανδρών και επιτέθηκαν. Παρότι σύντομα είχαν καταφέρει να νικήσουν τους Βοιωτούς συμμάχους, στο αριστερό άκρο τους (δηλαδή, απέναντι από το θηβαϊκό δεξί) είχαν υποστεί πανωλεθρία: οι Θηβαίοι του Παγώνδα τούς είχαν συντρίψει! H μάχη, τελικά, ήταν μία μεγάλη ήττα των αθηναϊκών όπλων, αφού ο Ιπποκράτης, μαζί με 1.000 τουλάχιστον οπλίτες, έπεσαν στο πεδίο της μάχης, ενώ οι απώλειες των Βοιωτών ήταν περίπου οι μισές και εξ αυτών λίγοι ήταν οι Θηβαίοι. </w:t>
      </w:r>
    </w:p>
    <w:p w:rsidR="003F3B42" w:rsidRDefault="003F3B42" w:rsidP="003F3B42">
      <w:pPr>
        <w:ind w:left="360"/>
      </w:pPr>
    </w:p>
    <w:p w:rsidR="003F3B42" w:rsidRDefault="003F3B42" w:rsidP="003F3B42">
      <w:pPr>
        <w:pStyle w:val="ListParagraph"/>
        <w:numPr>
          <w:ilvl w:val="0"/>
          <w:numId w:val="1"/>
        </w:numPr>
      </w:pPr>
      <w:r>
        <w:t xml:space="preserve">H επιτυχία αυτή του Παγώνδα δεν λησμονήθηκε στη Θήβα, </w:t>
      </w:r>
    </w:p>
    <w:p w:rsidR="003F3B42" w:rsidRDefault="003F3B42" w:rsidP="003F3B42">
      <w:pPr>
        <w:ind w:left="360"/>
      </w:pPr>
      <w:r>
        <w:t xml:space="preserve">ωστόσο, </w:t>
      </w:r>
      <w:r w:rsidRPr="003F3B42">
        <w:rPr>
          <w:b/>
        </w:rPr>
        <w:t>η επόμενη εφαρμογή</w:t>
      </w:r>
      <w:r>
        <w:t xml:space="preserve"> της υπερ-βαθιάς παράταξης δεν συνοδεύτηκε από νίκη: </w:t>
      </w:r>
      <w:r w:rsidRPr="003F3B42">
        <w:rPr>
          <w:b/>
        </w:rPr>
        <w:t>στη μάχη του ποταμού Νεμέα</w:t>
      </w:r>
      <w:r>
        <w:t>, οι Θηβαίοι παρότι νίκησαν - πάλι με βαθιά παράταξη - τους Αχαιούς που είχαν απέναντί τους, στη συνέχεια συνετρίβησαν από τους Σπαρτιάτες οι οποίοι είχαν νικήσει τους απέναντί τους ευρισκόμενους Αθηναίους και στη συνέχεια είχαν σαρώσει  όλη την παράταξη της αντιλακωνικής συμμαχίας.</w:t>
      </w:r>
    </w:p>
    <w:p w:rsidR="003F3B42" w:rsidRPr="003F3B42" w:rsidRDefault="003F3B42" w:rsidP="003F3B42">
      <w:pPr>
        <w:jc w:val="center"/>
        <w:rPr>
          <w:i/>
        </w:rPr>
      </w:pPr>
      <w:r w:rsidRPr="003F3B42">
        <w:rPr>
          <w:i/>
        </w:rPr>
        <w:t>Αυτό που ένας ευφυής στρατηγός, όπως ο Επαμεινώνδας, θα συνήγαγε ως συμπέρασμα από τις δύο παραπάνω μάχες, ήταν απλό:</w:t>
      </w:r>
    </w:p>
    <w:p w:rsidR="003F3B42" w:rsidRDefault="003F3B42" w:rsidP="003F3B42">
      <w:r>
        <w:t xml:space="preserve"> από μόνη της η επικράτηση επί της απέναντι πτέρυγας δεν είναι αρκετή. </w:t>
      </w:r>
      <w:r w:rsidRPr="003F3B42">
        <w:rPr>
          <w:b/>
        </w:rPr>
        <w:t>H θηβαϊκή “σφύρα” έπρεπε να τεθεί αντιμέτωπη με το ισχυρότερο αντίπαλο πλευρό  και να το κατανικήσει.</w:t>
      </w:r>
      <w:r>
        <w:t xml:space="preserve"> Δεν είχε νόημα να κερδίζει  τους συμμάχους των Σπαρτιατών όταν οι ίδιοι οι Λακεδαιμόνιοι νικούσαν στη δική τους πλευρά. </w:t>
      </w:r>
    </w:p>
    <w:p w:rsidR="003F3B42" w:rsidRPr="003F3B42" w:rsidRDefault="003F3B42" w:rsidP="003F3B42">
      <w:pPr>
        <w:rPr>
          <w:b/>
        </w:rPr>
      </w:pPr>
      <w:r>
        <w:t xml:space="preserve"> Ωστόσο, ταυτόχρονα οι Θηβαίοι είχαν να λύσουν και άλλο έναν δύσκολο γρίφο: </w:t>
      </w:r>
      <w:r w:rsidRPr="003F3B42">
        <w:rPr>
          <w:b/>
        </w:rPr>
        <w:t>πώς να κερδίζουν αντιμέτωποι με υπέρτερους αριθμητικά εχθρούς.</w:t>
      </w:r>
      <w:r>
        <w:t xml:space="preserve"> Ναι μεν οι Ίδιοι οι Θηβαίοι μπορούσαν να παρατάξουν μεγαλύτερη δύναμη από τους ίδιους τους Σπαρτιάτες, αλλά οι  σύμμαχοι στους οποίους μπορούσαν να υπολογίζουν (οι πόλεις της Βοιωτίας), ήταν λίγοι και απρόθυμοι σε σχέση με το πλήθος των μελών της Πελοποννησιακής Συμμαχίας. H απάντηση σε αυτό το πρόβλημα ήταν η εξασφάλιση της απευθείας εμπλοκής των Θηβαίων με τους Σπαρτιάτες και η επίτευξη αποφασιστικής επικράτησης, χωρίς να προλάβουν να επέμβουν οι υπόλοιποι σύμμαχοι. Αυτό θα γινόταν με την </w:t>
      </w:r>
      <w:r w:rsidRPr="003F3B42">
        <w:rPr>
          <w:b/>
        </w:rPr>
        <w:lastRenderedPageBreak/>
        <w:t>εφαρμογή της λοξής φάλαγγας, δηλαδή, εμπλέκοντας σταδιακά (κλιμακωτά) τις δυνάμεις, με πρώτη τη δύναμη των ίδιων των Θηβαίων με εκείνη των Λακεδαιμόνιων.</w:t>
      </w:r>
    </w:p>
    <w:p w:rsidR="003F3B42" w:rsidRDefault="003F3B42" w:rsidP="003F3B42">
      <w:r>
        <w:t>Βεβαίως, τα παραπάνω είναι σχετικά απλοποιημένα, αφού στην “εξίσωση” εισέρχονταν και άλλοι παράγοντες, όπως το ιππικό και οι ψιλοί. Οι Θηβαίοι είχαν την ευτυχία να διαθέτουν το καλύτερο ιππικό της Νοτίου Ελλάδας, με διαφορά από το μέτριο και γενικά αναξιόπιστο πελοποννησιακό. Καλύτερο από το θηβαϊκό ιππικό υπήρχε στη γειτονική Θεσσαλία, η οποία, όμως, ήταν εκτός της σφαίρας επιρροής των Σπαρτιατών. Αυτά τα διδάγματα και τις σκέψεις ο Επαμεινώνδας βρήκε την ευκαιρία να τα βάλει σε πράξη στη μεγάλη μάχη στα Λεύκτρα και να συντρίψει τη σπαρτιατική ισχύ, εγκαθιδρύοντας την πανελλαδική ηγεμονία της Θήβας.</w:t>
      </w:r>
    </w:p>
    <w:sectPr w:rsidR="003F3B42" w:rsidSect="003F3B42">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77A90"/>
    <w:multiLevelType w:val="hybridMultilevel"/>
    <w:tmpl w:val="9500BC00"/>
    <w:lvl w:ilvl="0" w:tplc="E44CBF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42"/>
    <w:rsid w:val="003F3B42"/>
    <w:rsid w:val="00B90897"/>
    <w:rsid w:val="00E130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B891D-6EAD-4A3D-ADBB-A915F92E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3387</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Ξ•Ο…ΞΈΟ…ΞΌΞΉΞ±</dc:creator>
  <cp:keywords/>
  <dc:description/>
  <cp:lastModifiedBy>A A</cp:lastModifiedBy>
  <cp:revision>2</cp:revision>
  <dcterms:created xsi:type="dcterms:W3CDTF">2017-03-10T15:22:00Z</dcterms:created>
  <dcterms:modified xsi:type="dcterms:W3CDTF">2017-04-01T11:59:00Z</dcterms:modified>
</cp:coreProperties>
</file>